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81D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ПАМЯТКА НАСЕЛЕНИЮ ПО </w:t>
      </w:r>
      <w:r w:rsidRPr="00781D97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>БОРЬБЕ С ТЕРРОРИЗМОМ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На улице, на транспорте, в общественных местах, во дворах и подъездах мы должны быть внимательными и осмотрительными. Это не подозрительность. Это наш нормальный, хозяйский подход ко всему, что нас окружает. Не безразличие, а внутреннее соучастие в предотвращении чрезвычайных ситуаций.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  <w:u w:val="single"/>
        </w:rPr>
        <w:t>ПОМНИТЕ!</w:t>
      </w: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Только ваши правильные и грамотные действия помогут сохранить жизнь Вашу и других людей.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НЕ ПАНИКУЙТЕ!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Самое страшное во время беды - паника, беспорядочные действия. Постарайтесь не поддаваться этому. Успокойтесь. Соберитесь с мыслями. Действуйте.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ДОЛЖНОСТНЫХ ЛИЦ ПРИ ВОЗНИКНОВЕНИИ УГРОЗЫ ТЕРРОРИСТИЧЕСКОГО АКТА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ПРИ ВОЗНИКНОВЕНИИ УГРОЗЫ ТЕРРОРИСТИЧЕСКОГО АКТА </w:t>
      </w:r>
      <w:r w:rsidRPr="00781D97">
        <w:rPr>
          <w:rFonts w:ascii="Times New Roman" w:eastAsia="Times New Roman" w:hAnsi="Times New Roman" w:cs="Times New Roman"/>
          <w:sz w:val="24"/>
          <w:szCs w:val="24"/>
        </w:rPr>
        <w:br/>
        <w:t xml:space="preserve">НЕОБХОДИМО: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срочно проверить готовность средств оповещения;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проинформировать население о возможном возникновении ЧС;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уточнить план эвакуации рабочих и служащих (жильцов дома) на случай ЧС;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проверить места парковки автомобилей (нет ли чужих, подозрительных, бесхозных);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удалить контейнеры для мусора от зданий и сооружений;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дополнительную охрану предприятии, организации, дежурство жителей.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ПРИ СОВЕРШЕНИИ ТЕРРОРИСТИЧЕСКОГО АКТА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НЕОБХОДИМО;</w:t>
      </w: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проинформировать дежурные службы территориальных органов МВД, ФСБ, МЧС;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 по спасению пострадавших, оказанию первой медицинской помощи;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не допускать посторонних к месту ЧС;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встречу работников милиции, ФСБ, пожарной охраны, скорой помощи, спасателей МЧС.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МЕРЫ ПО ПРЕДУПРЕЖДЕНИЮ ТЕРРОРИСТИЧЕСКИХ АКТОВ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НЕОБХОДИМО:</w:t>
      </w: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1. Укрепить и опечатать входы в подвалы и на чердаки, установить решетки, металлические двери, замки, регулярно проверять их сохранность и исправность.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2. Установить домофоны.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3. Организовать дежурство граждан (жильцов) по месту жительства.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4. Создать добровольные дружины из жильцов для обхода жилого массива и проверки сохранности замков и печатей.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5. Обращать внимание на появление незнакомых автомобилей и посторонних людей.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6. Интересоваться разгрузкой мешков, ящиков, коробок, переносимых в подвалы и в здания.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7. Не открывать двери незнакомым лицам.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ЖЕЛАТЕЛЬНО:</w:t>
      </w:r>
      <w:r w:rsidRPr="00781D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1. Иметь в доме хорошую сторожевую собаку.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2. Оборудовать окна решетками (особенно на нижних этажах). Не оставлять окна открытыми, завешивать их плотной тканью. </w:t>
      </w:r>
    </w:p>
    <w:p w:rsidR="00781D97" w:rsidRPr="00781D97" w:rsidRDefault="00781D97" w:rsidP="00781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D97">
        <w:rPr>
          <w:rFonts w:ascii="Times New Roman" w:eastAsia="Times New Roman" w:hAnsi="Times New Roman" w:cs="Times New Roman"/>
          <w:sz w:val="24"/>
          <w:szCs w:val="24"/>
        </w:rPr>
        <w:t xml:space="preserve">3. Установить металлические двери с глазком или врезать глазок в имеющуюся. </w:t>
      </w:r>
    </w:p>
    <w:p w:rsidR="00173B6D" w:rsidRDefault="00173B6D"/>
    <w:sectPr w:rsidR="0017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781D97"/>
    <w:rsid w:val="00173B6D"/>
    <w:rsid w:val="0078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1D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D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81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2014-06-18T04:29:00Z</dcterms:created>
  <dcterms:modified xsi:type="dcterms:W3CDTF">2014-06-18T04:29:00Z</dcterms:modified>
</cp:coreProperties>
</file>