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0E" w:rsidRDefault="0004010E" w:rsidP="000401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16216" w:rsidRPr="00480E23" w:rsidRDefault="0004010E" w:rsidP="000401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480E23">
        <w:rPr>
          <w:rFonts w:ascii="Times New Roman" w:hAnsi="Times New Roman" w:cs="Times New Roman"/>
          <w:b/>
          <w:color w:val="1F4E79" w:themeColor="accent1" w:themeShade="80"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5C78F507" wp14:editId="275CF6E5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88885" cy="10735310"/>
            <wp:effectExtent l="0" t="0" r="0" b="8890"/>
            <wp:wrapNone/>
            <wp:docPr id="1" name="Рисунок 1" descr="https://fsd.multiurok.ru/html/2018/08/30/s_5b87930d40c1d/94297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8/30/s_5b87930d40c1d/942970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85" cy="1073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20AD1" w:rsidRPr="00480E23">
        <w:rPr>
          <w:rFonts w:ascii="Times New Roman" w:hAnsi="Times New Roman" w:cs="Times New Roman"/>
          <w:b/>
          <w:color w:val="1F4E79" w:themeColor="accent1" w:themeShade="80"/>
          <w:sz w:val="36"/>
          <w:szCs w:val="28"/>
        </w:rPr>
        <w:t xml:space="preserve">Консультация «Игры и упражнения для развития фонематического </w:t>
      </w:r>
      <w:r w:rsidRPr="00480E23">
        <w:rPr>
          <w:rFonts w:ascii="Times New Roman" w:hAnsi="Times New Roman" w:cs="Times New Roman"/>
          <w:b/>
          <w:color w:val="1F4E79" w:themeColor="accent1" w:themeShade="80"/>
          <w:sz w:val="36"/>
          <w:szCs w:val="28"/>
        </w:rPr>
        <w:t>слуха</w:t>
      </w:r>
      <w:r w:rsidR="00D20AD1" w:rsidRPr="00480E23">
        <w:rPr>
          <w:rFonts w:ascii="Times New Roman" w:hAnsi="Times New Roman" w:cs="Times New Roman"/>
          <w:b/>
          <w:color w:val="1F4E79" w:themeColor="accent1" w:themeShade="80"/>
          <w:sz w:val="36"/>
          <w:szCs w:val="28"/>
        </w:rPr>
        <w:t>»</w:t>
      </w:r>
    </w:p>
    <w:p w:rsidR="0004010E" w:rsidRPr="0004010E" w:rsidRDefault="0004010E" w:rsidP="000401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</w:p>
    <w:p w:rsidR="00D20AD1" w:rsidRPr="0004010E" w:rsidRDefault="00D20AD1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10E">
        <w:rPr>
          <w:rFonts w:ascii="Times New Roman" w:hAnsi="Times New Roman" w:cs="Times New Roman"/>
          <w:sz w:val="28"/>
          <w:szCs w:val="28"/>
        </w:rPr>
        <w:t>Большинство родителей полагают, что достаточно выучить с ребенком буквы, и он станет грамотно читать и писать. Но это большое заблуждение!</w:t>
      </w:r>
    </w:p>
    <w:p w:rsidR="00D20AD1" w:rsidRPr="0004010E" w:rsidRDefault="00D20AD1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10E">
        <w:rPr>
          <w:rFonts w:ascii="Times New Roman" w:hAnsi="Times New Roman" w:cs="Times New Roman"/>
          <w:sz w:val="28"/>
          <w:szCs w:val="28"/>
        </w:rPr>
        <w:t>Одной из главных причин ошибок является нарушение фонематического слуха, т.е. умения различать и выделять речевые звуки. Для того чтобы написать правильно, ребенку необходимо представлять, что предложение состоит из слов, слова из звуков, а звуки в слове расположены в определенной последовательности. Поэтому, важно развивать у ребенка фонематический слух!</w:t>
      </w:r>
    </w:p>
    <w:p w:rsidR="00D20AD1" w:rsidRPr="0004010E" w:rsidRDefault="00D20AD1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10E">
        <w:rPr>
          <w:rFonts w:ascii="Times New Roman" w:hAnsi="Times New Roman" w:cs="Times New Roman"/>
          <w:sz w:val="28"/>
          <w:szCs w:val="28"/>
        </w:rPr>
        <w:t>Фонематический слух— способность к</w:t>
      </w:r>
      <w:r w:rsidR="0004010E">
        <w:rPr>
          <w:rFonts w:ascii="Times New Roman" w:hAnsi="Times New Roman" w:cs="Times New Roman"/>
          <w:sz w:val="28"/>
          <w:szCs w:val="28"/>
        </w:rPr>
        <w:t xml:space="preserve"> слуховому восприятию речи</w:t>
      </w:r>
      <w:r w:rsidRPr="0004010E">
        <w:rPr>
          <w:rFonts w:ascii="Times New Roman" w:hAnsi="Times New Roman" w:cs="Times New Roman"/>
          <w:sz w:val="28"/>
          <w:szCs w:val="28"/>
        </w:rPr>
        <w:t>. Фонематический слух имеет важнейшее значение для овладения звуковой стороной языка, на его основе формируется фонематическое восприятие.</w:t>
      </w:r>
    </w:p>
    <w:p w:rsidR="00D20AD1" w:rsidRPr="0004010E" w:rsidRDefault="0004010E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</w:t>
      </w:r>
      <w:r w:rsidR="00D20AD1" w:rsidRPr="0004010E">
        <w:rPr>
          <w:rFonts w:ascii="Times New Roman" w:hAnsi="Times New Roman" w:cs="Times New Roman"/>
          <w:sz w:val="28"/>
          <w:szCs w:val="28"/>
        </w:rPr>
        <w:t xml:space="preserve"> множество интересных и</w:t>
      </w:r>
      <w:r>
        <w:rPr>
          <w:rFonts w:ascii="Times New Roman" w:hAnsi="Times New Roman" w:cs="Times New Roman"/>
          <w:sz w:val="28"/>
          <w:szCs w:val="28"/>
        </w:rPr>
        <w:t xml:space="preserve"> увлекательных игр и упражнений на развитие фонематического слуха.</w:t>
      </w:r>
    </w:p>
    <w:p w:rsidR="00D20AD1" w:rsidRPr="0004010E" w:rsidRDefault="0004010E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10E">
        <w:rPr>
          <w:rFonts w:ascii="Times New Roman" w:hAnsi="Times New Roman" w:cs="Times New Roman"/>
          <w:b/>
          <w:sz w:val="28"/>
          <w:szCs w:val="28"/>
        </w:rPr>
        <w:t>«Цепочка слов»</w:t>
      </w:r>
    </w:p>
    <w:p w:rsidR="00D20AD1" w:rsidRPr="0004010E" w:rsidRDefault="00D20AD1" w:rsidP="00480E23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10E">
        <w:rPr>
          <w:rFonts w:ascii="Times New Roman" w:hAnsi="Times New Roman" w:cs="Times New Roman"/>
          <w:sz w:val="28"/>
          <w:szCs w:val="28"/>
        </w:rPr>
        <w:t xml:space="preserve">Взрослый вместе с ребёнком произносит слова. Каждое последующее слово должно начинаться на звук, которым закончилось предыдущее слово: «Мяч – чемодан – </w:t>
      </w:r>
      <w:r w:rsidR="00480E23">
        <w:rPr>
          <w:rFonts w:ascii="Times New Roman" w:hAnsi="Times New Roman" w:cs="Times New Roman"/>
          <w:sz w:val="28"/>
          <w:szCs w:val="28"/>
        </w:rPr>
        <w:t>нос – санки – игла – абрикос …»</w:t>
      </w:r>
    </w:p>
    <w:p w:rsidR="00D20AD1" w:rsidRPr="0004010E" w:rsidRDefault="0004010E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«Определи место звука в слове»</w:t>
      </w:r>
    </w:p>
    <w:p w:rsidR="00D20AD1" w:rsidRPr="0004010E" w:rsidRDefault="00D20AD1" w:rsidP="00480E23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10E">
        <w:rPr>
          <w:rFonts w:ascii="Times New Roman" w:hAnsi="Times New Roman" w:cs="Times New Roman"/>
          <w:sz w:val="28"/>
          <w:szCs w:val="28"/>
        </w:rPr>
        <w:t>Определите, где «живет» заданный звук в слове: в начале, середине или конце с</w:t>
      </w:r>
      <w:r w:rsidR="0004010E">
        <w:rPr>
          <w:rFonts w:ascii="Times New Roman" w:hAnsi="Times New Roman" w:cs="Times New Roman"/>
          <w:sz w:val="28"/>
          <w:szCs w:val="28"/>
        </w:rPr>
        <w:t>лова. Например, звук Ш в словах</w:t>
      </w:r>
      <w:r w:rsidRPr="0004010E">
        <w:rPr>
          <w:rFonts w:ascii="Times New Roman" w:hAnsi="Times New Roman" w:cs="Times New Roman"/>
          <w:sz w:val="28"/>
          <w:szCs w:val="28"/>
        </w:rPr>
        <w:t>: мышь (в конце), шапка (</w:t>
      </w:r>
      <w:r w:rsidR="00480E23">
        <w:rPr>
          <w:rFonts w:ascii="Times New Roman" w:hAnsi="Times New Roman" w:cs="Times New Roman"/>
          <w:sz w:val="28"/>
          <w:szCs w:val="28"/>
        </w:rPr>
        <w:t>в начале), машина (в середине).</w:t>
      </w:r>
    </w:p>
    <w:p w:rsidR="00D20AD1" w:rsidRPr="0004010E" w:rsidRDefault="0004010E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20AD1" w:rsidRPr="0004010E">
        <w:rPr>
          <w:rFonts w:ascii="Times New Roman" w:hAnsi="Times New Roman" w:cs="Times New Roman"/>
          <w:b/>
          <w:sz w:val="28"/>
          <w:szCs w:val="28"/>
        </w:rPr>
        <w:t>Что общего?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20AD1" w:rsidRPr="0004010E" w:rsidRDefault="00D20AD1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10E">
        <w:rPr>
          <w:rFonts w:ascii="Times New Roman" w:hAnsi="Times New Roman" w:cs="Times New Roman"/>
          <w:sz w:val="28"/>
          <w:szCs w:val="28"/>
        </w:rPr>
        <w:t xml:space="preserve">Произнесите три-четыре слова, в каждом их которых есть определенный звук, и спросите у ребенка, какой звук общий для всех этих слов. Желательно, чтобы заданный звук находился в словах на разных позициях — в начале, в середине и в конце. </w:t>
      </w:r>
      <w:proofErr w:type="gramStart"/>
      <w:r w:rsidR="0004010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4010E">
        <w:rPr>
          <w:rFonts w:ascii="Times New Roman" w:hAnsi="Times New Roman" w:cs="Times New Roman"/>
          <w:sz w:val="28"/>
          <w:szCs w:val="28"/>
        </w:rPr>
        <w:t>: цапля, нарцисс, молодец.</w:t>
      </w:r>
    </w:p>
    <w:p w:rsidR="00D20AD1" w:rsidRPr="0004010E" w:rsidRDefault="0004010E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20AD1" w:rsidRPr="0004010E">
        <w:rPr>
          <w:rFonts w:ascii="Times New Roman" w:hAnsi="Times New Roman" w:cs="Times New Roman"/>
          <w:b/>
          <w:sz w:val="28"/>
          <w:szCs w:val="28"/>
        </w:rPr>
        <w:t>Ловим звук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20AD1" w:rsidRPr="0004010E" w:rsidRDefault="00D20AD1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10E">
        <w:rPr>
          <w:rFonts w:ascii="Times New Roman" w:hAnsi="Times New Roman" w:cs="Times New Roman"/>
          <w:sz w:val="28"/>
          <w:szCs w:val="28"/>
        </w:rPr>
        <w:t xml:space="preserve">Рассказываем ребенку о том, что выбранный нами звук пошел гулять по свету. А так как нам без него никак не прожить, мы будем его ловить в словах, которые начинаются на этот звук. Как только услышим этот звук в слове, ребенок хлопает в ладоши. Звук может пойти погулять в лес, в парк, на луг, тогда слова можно подобрать по тематическому принципу. </w:t>
      </w:r>
      <w:proofErr w:type="gramStart"/>
      <w:r w:rsidRPr="0004010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4010E">
        <w:rPr>
          <w:rFonts w:ascii="Times New Roman" w:hAnsi="Times New Roman" w:cs="Times New Roman"/>
          <w:sz w:val="28"/>
          <w:szCs w:val="28"/>
        </w:rPr>
        <w:t>: Решил звук «п» заглянуть в зоопарк, а там столько животных живет. Я буду их называть, а ты хлопай в ладоши, когда услышишь «п». Панда, попугай, бегемот, крокодил, павиан…</w:t>
      </w:r>
    </w:p>
    <w:p w:rsidR="0004010E" w:rsidRPr="0004010E" w:rsidRDefault="0004010E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4010E">
        <w:rPr>
          <w:rFonts w:ascii="Times New Roman" w:hAnsi="Times New Roman" w:cs="Times New Roman"/>
          <w:b/>
          <w:sz w:val="28"/>
          <w:szCs w:val="28"/>
        </w:rPr>
        <w:t>Закончи слово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401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10E" w:rsidRPr="0004010E" w:rsidRDefault="0004010E" w:rsidP="0004010E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10E">
        <w:rPr>
          <w:rFonts w:ascii="Times New Roman" w:hAnsi="Times New Roman" w:cs="Times New Roman"/>
          <w:sz w:val="28"/>
          <w:szCs w:val="28"/>
        </w:rPr>
        <w:t>Предложите ребенку договорить слог</w:t>
      </w:r>
      <w:r>
        <w:rPr>
          <w:rFonts w:ascii="Times New Roman" w:hAnsi="Times New Roman" w:cs="Times New Roman"/>
          <w:sz w:val="28"/>
          <w:szCs w:val="28"/>
        </w:rPr>
        <w:t>и, произнесенные вами. Например, РЫ</w:t>
      </w:r>
      <w:proofErr w:type="gramStart"/>
      <w:r>
        <w:rPr>
          <w:rFonts w:ascii="Times New Roman" w:hAnsi="Times New Roman" w:cs="Times New Roman"/>
          <w:sz w:val="28"/>
          <w:szCs w:val="28"/>
        </w:rPr>
        <w:t>-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ЖА-; ТУ</w:t>
      </w:r>
      <w:r w:rsidRPr="0004010E">
        <w:rPr>
          <w:rFonts w:ascii="Times New Roman" w:hAnsi="Times New Roman" w:cs="Times New Roman"/>
          <w:sz w:val="28"/>
          <w:szCs w:val="28"/>
        </w:rPr>
        <w:t>-; ГУ-.</w:t>
      </w:r>
    </w:p>
    <w:p w:rsidR="00480E23" w:rsidRDefault="00D20AD1" w:rsidP="00480E23">
      <w:pPr>
        <w:spacing w:after="0" w:line="240" w:lineRule="auto"/>
        <w:ind w:left="426" w:right="260" w:firstLine="283"/>
        <w:jc w:val="both"/>
      </w:pPr>
      <w:r w:rsidRPr="0004010E">
        <w:rPr>
          <w:rFonts w:ascii="Times New Roman" w:hAnsi="Times New Roman" w:cs="Times New Roman"/>
          <w:b/>
          <w:sz w:val="28"/>
          <w:szCs w:val="28"/>
        </w:rPr>
        <w:t>Уважаемые родители! Развивая фонематический слух, Вы облегчите ребёнку процесс освоения чтения и письма. Удачи Вам и Вашим детям! И пусть фонематический слух будет в порядке!</w:t>
      </w:r>
      <w:r w:rsidR="00480E23" w:rsidRPr="00480E23">
        <w:t xml:space="preserve"> </w:t>
      </w:r>
    </w:p>
    <w:p w:rsidR="00480E23" w:rsidRDefault="00480E23" w:rsidP="00480E23">
      <w:pPr>
        <w:spacing w:after="0" w:line="240" w:lineRule="auto"/>
        <w:ind w:left="426" w:right="260" w:firstLine="283"/>
        <w:jc w:val="both"/>
      </w:pPr>
    </w:p>
    <w:p w:rsidR="00480E23" w:rsidRDefault="00480E23" w:rsidP="00480E23">
      <w:pPr>
        <w:spacing w:after="0" w:line="240" w:lineRule="auto"/>
        <w:ind w:left="426" w:right="260" w:firstLine="283"/>
        <w:jc w:val="both"/>
      </w:pPr>
    </w:p>
    <w:p w:rsidR="00D20AD1" w:rsidRPr="00480E23" w:rsidRDefault="00480E23" w:rsidP="00480E23">
      <w:pPr>
        <w:spacing w:after="0" w:line="240" w:lineRule="auto"/>
        <w:ind w:left="426" w:right="26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</w:t>
      </w:r>
      <w:r w:rsidRPr="00480E23">
        <w:rPr>
          <w:rFonts w:ascii="Times New Roman" w:hAnsi="Times New Roman" w:cs="Times New Roman"/>
          <w:sz w:val="28"/>
          <w:szCs w:val="28"/>
        </w:rPr>
        <w:t>Составитель: воспитатель 1</w:t>
      </w:r>
      <w:proofErr w:type="gramStart"/>
      <w:r w:rsidRPr="00480E23">
        <w:rPr>
          <w:rFonts w:ascii="Times New Roman" w:hAnsi="Times New Roman" w:cs="Times New Roman"/>
          <w:sz w:val="28"/>
          <w:szCs w:val="28"/>
        </w:rPr>
        <w:t>КК,  О.А.</w:t>
      </w:r>
      <w:proofErr w:type="gramEnd"/>
      <w:r w:rsidRPr="00480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E23">
        <w:rPr>
          <w:rFonts w:ascii="Times New Roman" w:hAnsi="Times New Roman" w:cs="Times New Roman"/>
          <w:sz w:val="28"/>
          <w:szCs w:val="28"/>
        </w:rPr>
        <w:t>Ляпустина</w:t>
      </w:r>
      <w:proofErr w:type="spellEnd"/>
    </w:p>
    <w:sectPr w:rsidR="00D20AD1" w:rsidRPr="00480E23" w:rsidSect="00040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1"/>
    <w:rsid w:val="0004010E"/>
    <w:rsid w:val="00480E23"/>
    <w:rsid w:val="00C16216"/>
    <w:rsid w:val="00D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A4F4"/>
  <w15:chartTrackingRefBased/>
  <w15:docId w15:val="{BC30A497-8013-4108-8280-EBC96588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Абрикосов</dc:creator>
  <cp:keywords/>
  <dc:description/>
  <cp:lastModifiedBy>Саша Абрикосов</cp:lastModifiedBy>
  <cp:revision>1</cp:revision>
  <dcterms:created xsi:type="dcterms:W3CDTF">2025-01-20T16:23:00Z</dcterms:created>
  <dcterms:modified xsi:type="dcterms:W3CDTF">2025-01-20T16:58:00Z</dcterms:modified>
</cp:coreProperties>
</file>