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64" w:rsidRPr="00C72864" w:rsidRDefault="00C72864" w:rsidP="00C728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64">
        <w:rPr>
          <w:rFonts w:ascii="Times New Roman" w:hAnsi="Times New Roman" w:cs="Times New Roman"/>
          <w:sz w:val="24"/>
          <w:szCs w:val="24"/>
        </w:rPr>
        <w:t>КОНСУЛЬТАЦИЯ</w:t>
      </w:r>
    </w:p>
    <w:p w:rsidR="00C72864" w:rsidRPr="00C72864" w:rsidRDefault="00C72864" w:rsidP="00C7286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72864">
        <w:rPr>
          <w:rFonts w:ascii="Times New Roman" w:hAnsi="Times New Roman" w:cs="Times New Roman"/>
          <w:b/>
          <w:color w:val="C00000"/>
          <w:sz w:val="24"/>
          <w:szCs w:val="24"/>
        </w:rPr>
        <w:t>«ВОЗРАСТНЫЕ ОСОБЕННОСТИ РЕБЕНКА 3-Х ЛЕТ»</w:t>
      </w:r>
    </w:p>
    <w:p w:rsidR="00C72864" w:rsidRPr="00C72864" w:rsidRDefault="00C72864" w:rsidP="00C728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734B0" w:rsidRPr="00C72864" w:rsidRDefault="003734B0" w:rsidP="00C728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2864">
        <w:rPr>
          <w:rFonts w:ascii="Times New Roman" w:hAnsi="Times New Roman" w:cs="Times New Roman"/>
          <w:sz w:val="24"/>
          <w:szCs w:val="24"/>
        </w:rPr>
        <w:t>В течение 3-го года жизни ребенок психологически отдаляется от близких взрослых и противопоставляет себя им. Собственное «Я» становится особенно значимым. Часто можно слышать от ребенка выражения «я сам», «я хочу», «я могу». Кризис 3-х летнего возраста проявляется в негативизме – стремлении действовать наоборот, упрямстве – настоянии на своем, строптивости – протеста против образа жизни, своеволии, проявлении самостоятельности.</w:t>
      </w:r>
    </w:p>
    <w:p w:rsidR="003734B0" w:rsidRPr="00C72864" w:rsidRDefault="003734B0" w:rsidP="00C728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2864">
        <w:rPr>
          <w:rFonts w:ascii="Times New Roman" w:hAnsi="Times New Roman" w:cs="Times New Roman"/>
          <w:sz w:val="24"/>
          <w:szCs w:val="24"/>
        </w:rPr>
        <w:t>В результате таких личностных проявлений ребенка у него появляется гордость за свои достижения. Он ждет одобрения, похвалы от взрослых за свои успехи. Появляется чувство собственного достоинства. Эти качества лежат в формировании самосознания ребенка.</w:t>
      </w:r>
    </w:p>
    <w:p w:rsidR="003734B0" w:rsidRPr="00C72864" w:rsidRDefault="003734B0" w:rsidP="00C728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2864">
        <w:rPr>
          <w:rFonts w:ascii="Times New Roman" w:hAnsi="Times New Roman" w:cs="Times New Roman"/>
          <w:sz w:val="24"/>
          <w:szCs w:val="24"/>
        </w:rPr>
        <w:t>Большие изменения в психике ребенка каса</w:t>
      </w:r>
      <w:bookmarkStart w:id="0" w:name="_GoBack"/>
      <w:bookmarkEnd w:id="0"/>
      <w:r w:rsidRPr="00C72864">
        <w:rPr>
          <w:rFonts w:ascii="Times New Roman" w:hAnsi="Times New Roman" w:cs="Times New Roman"/>
          <w:sz w:val="24"/>
          <w:szCs w:val="24"/>
        </w:rPr>
        <w:t>ются дальнейшего формирования речи ребенка и тех сдвигов в умственном развитии, которые происходят под ее влиянием. Словарь ребенка увеличивается в 3-4 раза, изменяясь не только количественно, но и качественно. Так, почти исчезают формы слов, а также неправильно произносимые слова.</w:t>
      </w:r>
    </w:p>
    <w:p w:rsidR="003734B0" w:rsidRPr="00C72864" w:rsidRDefault="003734B0" w:rsidP="00C728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2864">
        <w:rPr>
          <w:rFonts w:ascii="Times New Roman" w:hAnsi="Times New Roman" w:cs="Times New Roman"/>
          <w:sz w:val="24"/>
          <w:szCs w:val="24"/>
        </w:rPr>
        <w:t xml:space="preserve">В своей речи он употребляет уже распространенные и сложные предложения: «Волк больше зайчика, он может его съесть», «Когда будет солнышко, я буду ходить раздетым». Дети в этом возрасте задают множество вопросов: почему? где? когда? зачем? Эти вопросы развивают познавательную потребность. Употребление детьми придаточных предложений говорит о восприятии детьми предметов и явлений окружающей действительности не изолированно, а во взаимосвязи. Они улавливают свойства предметов и явлений, сравнивают и </w:t>
      </w:r>
      <w:proofErr w:type="spellStart"/>
      <w:r w:rsidRPr="00C72864">
        <w:rPr>
          <w:rFonts w:ascii="Times New Roman" w:hAnsi="Times New Roman" w:cs="Times New Roman"/>
          <w:sz w:val="24"/>
          <w:szCs w:val="24"/>
        </w:rPr>
        <w:t>сопоставляют</w:t>
      </w:r>
      <w:proofErr w:type="gramStart"/>
      <w:r w:rsidRPr="00C7286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72864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C72864">
        <w:rPr>
          <w:rFonts w:ascii="Times New Roman" w:hAnsi="Times New Roman" w:cs="Times New Roman"/>
          <w:sz w:val="24"/>
          <w:szCs w:val="24"/>
        </w:rPr>
        <w:t xml:space="preserve"> речи и мыслительного процесса у детей третьего года жизни идут одновременно.</w:t>
      </w:r>
    </w:p>
    <w:p w:rsidR="003734B0" w:rsidRPr="00C72864" w:rsidRDefault="003734B0" w:rsidP="00C72864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C7286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Особенности развития детей третьего года жизни</w:t>
      </w:r>
      <w:r w:rsidR="00C72864" w:rsidRPr="00C7286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:</w:t>
      </w:r>
    </w:p>
    <w:p w:rsidR="003734B0" w:rsidRPr="00C72864" w:rsidRDefault="003734B0" w:rsidP="00C7286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72864">
        <w:rPr>
          <w:rFonts w:ascii="Times New Roman" w:hAnsi="Times New Roman" w:cs="Times New Roman"/>
          <w:sz w:val="24"/>
          <w:szCs w:val="24"/>
        </w:rPr>
        <w:t>Существенные изменения происходят и в понимании речи окружающих. Ребенок понимает смысл слов из того, что его повседневно окружает, что лично его касается, что связано с его переживаниями.</w:t>
      </w:r>
    </w:p>
    <w:p w:rsidR="003734B0" w:rsidRPr="00C72864" w:rsidRDefault="003734B0" w:rsidP="00C7286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72864">
        <w:rPr>
          <w:rFonts w:ascii="Times New Roman" w:hAnsi="Times New Roman" w:cs="Times New Roman"/>
          <w:sz w:val="24"/>
          <w:szCs w:val="24"/>
        </w:rPr>
        <w:t>Появляются более сложные обобщения касающихся сходных по функциям предметов, а также касающихся качества предметов, например на вопрос: «Что у нас красного цвета?» — ребенок отвечает: «Флажок, шарик, мой бантик».</w:t>
      </w:r>
    </w:p>
    <w:p w:rsidR="003734B0" w:rsidRPr="00C72864" w:rsidRDefault="003734B0" w:rsidP="00C7286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72864">
        <w:rPr>
          <w:rFonts w:ascii="Times New Roman" w:hAnsi="Times New Roman" w:cs="Times New Roman"/>
          <w:sz w:val="24"/>
          <w:szCs w:val="24"/>
        </w:rPr>
        <w:t xml:space="preserve">Ребенок может понять рассказ взрослого о явлениях и </w:t>
      </w:r>
      <w:proofErr w:type="gramStart"/>
      <w:r w:rsidRPr="00C72864">
        <w:rPr>
          <w:rFonts w:ascii="Times New Roman" w:hAnsi="Times New Roman" w:cs="Times New Roman"/>
          <w:sz w:val="24"/>
          <w:szCs w:val="24"/>
        </w:rPr>
        <w:t>событиях</w:t>
      </w:r>
      <w:proofErr w:type="gramEnd"/>
      <w:r w:rsidRPr="00C72864">
        <w:rPr>
          <w:rFonts w:ascii="Times New Roman" w:hAnsi="Times New Roman" w:cs="Times New Roman"/>
          <w:sz w:val="24"/>
          <w:szCs w:val="24"/>
        </w:rPr>
        <w:t xml:space="preserve"> в которых сам не участвовал и непосредственно не видел, например, рассказ о том, как лисичка прогнала зайчика из дома.</w:t>
      </w:r>
    </w:p>
    <w:p w:rsidR="003734B0" w:rsidRPr="00C72864" w:rsidRDefault="003734B0" w:rsidP="00C7286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72864">
        <w:rPr>
          <w:rFonts w:ascii="Times New Roman" w:hAnsi="Times New Roman" w:cs="Times New Roman"/>
          <w:sz w:val="24"/>
          <w:szCs w:val="24"/>
        </w:rPr>
        <w:t>На третьем году изменяется воспитательное значение речи. Словом можно прекратить то или иное действие ребенка, предупредить отрицательное поведение, вызвать приятные воспоминания, научить новому действию, сформировать представление, понятие.</w:t>
      </w:r>
    </w:p>
    <w:p w:rsidR="00330D91" w:rsidRPr="00C72864" w:rsidRDefault="003734B0" w:rsidP="00C728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72864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C72864">
        <w:rPr>
          <w:rFonts w:ascii="Times New Roman" w:hAnsi="Times New Roman" w:cs="Times New Roman"/>
          <w:sz w:val="24"/>
          <w:szCs w:val="24"/>
        </w:rPr>
        <w:t xml:space="preserve"> несмотря на эти достижения правильное произношение звуков на 3-м году еще не закреплено, но автоматизировано. Не все дети в этом возрасте выговаривают звуки </w:t>
      </w:r>
      <w:proofErr w:type="gramStart"/>
      <w:r w:rsidRPr="00C7286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72864">
        <w:rPr>
          <w:rFonts w:ascii="Times New Roman" w:hAnsi="Times New Roman" w:cs="Times New Roman"/>
          <w:sz w:val="24"/>
          <w:szCs w:val="24"/>
        </w:rPr>
        <w:t xml:space="preserve">, л, шипящие :«балабан» (барабан). В это время слуховое восприятие речевых звуков более совершенно, чем </w:t>
      </w:r>
      <w:proofErr w:type="spellStart"/>
      <w:r w:rsidRPr="00C72864">
        <w:rPr>
          <w:rFonts w:ascii="Times New Roman" w:hAnsi="Times New Roman" w:cs="Times New Roman"/>
          <w:sz w:val="24"/>
          <w:szCs w:val="24"/>
        </w:rPr>
        <w:t>речедвигательные</w:t>
      </w:r>
      <w:proofErr w:type="spellEnd"/>
      <w:r w:rsidRPr="00C72864">
        <w:rPr>
          <w:rFonts w:ascii="Times New Roman" w:hAnsi="Times New Roman" w:cs="Times New Roman"/>
          <w:sz w:val="24"/>
          <w:szCs w:val="24"/>
        </w:rPr>
        <w:t xml:space="preserve"> умения. Что касается взрослых, то они не должны допускать в своей речи искажения звуков. Это одно из важных условий формирования правильного произношения детьми слов.</w:t>
      </w:r>
    </w:p>
    <w:sectPr w:rsidR="00330D91" w:rsidRPr="00C72864" w:rsidSect="00C72864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DC" w:rsidRDefault="007409DC" w:rsidP="00C72864">
      <w:pPr>
        <w:spacing w:after="0" w:line="240" w:lineRule="auto"/>
      </w:pPr>
      <w:r>
        <w:separator/>
      </w:r>
    </w:p>
  </w:endnote>
  <w:endnote w:type="continuationSeparator" w:id="0">
    <w:p w:rsidR="007409DC" w:rsidRDefault="007409DC" w:rsidP="00C7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DC" w:rsidRDefault="007409DC" w:rsidP="00C72864">
      <w:pPr>
        <w:spacing w:after="0" w:line="240" w:lineRule="auto"/>
      </w:pPr>
      <w:r>
        <w:separator/>
      </w:r>
    </w:p>
  </w:footnote>
  <w:footnote w:type="continuationSeparator" w:id="0">
    <w:p w:rsidR="007409DC" w:rsidRDefault="007409DC" w:rsidP="00C72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64" w:rsidRDefault="00C72864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63079" o:spid="_x0000_s2056" type="#_x0000_t75" style="position:absolute;margin-left:0;margin-top:0;width:523.2pt;height:734.4pt;z-index:-251657216;mso-position-horizontal:center;mso-position-horizontal-relative:margin;mso-position-vertical:center;mso-position-vertical-relative:margin" o:allowincell="f">
          <v:imagedata r:id="rId1" o:title="let-fon-text7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64" w:rsidRDefault="00C72864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63080" o:spid="_x0000_s2057" type="#_x0000_t75" style="position:absolute;margin-left:-41.35pt;margin-top:-65.15pt;width:601.25pt;height:907.9pt;z-index:-251656192;mso-position-horizontal-relative:margin;mso-position-vertical-relative:margin" o:allowincell="f">
          <v:imagedata r:id="rId1" o:title="let-fon-text7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64" w:rsidRDefault="00C72864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863078" o:spid="_x0000_s2055" type="#_x0000_t75" style="position:absolute;margin-left:0;margin-top:0;width:523.2pt;height:734.4pt;z-index:-251658240;mso-position-horizontal:center;mso-position-horizontal-relative:margin;mso-position-vertical:center;mso-position-vertical-relative:margin" o:allowincell="f">
          <v:imagedata r:id="rId1" o:title="let-fon-text7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D0FF7"/>
    <w:multiLevelType w:val="hybridMultilevel"/>
    <w:tmpl w:val="2EE2D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99"/>
    <w:rsid w:val="00010399"/>
    <w:rsid w:val="00330D91"/>
    <w:rsid w:val="003734B0"/>
    <w:rsid w:val="007409DC"/>
    <w:rsid w:val="00C7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4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2864"/>
  </w:style>
  <w:style w:type="paragraph" w:styleId="a6">
    <w:name w:val="footer"/>
    <w:basedOn w:val="a"/>
    <w:link w:val="a7"/>
    <w:uiPriority w:val="99"/>
    <w:unhideWhenUsed/>
    <w:rsid w:val="00C7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2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4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2864"/>
  </w:style>
  <w:style w:type="paragraph" w:styleId="a6">
    <w:name w:val="footer"/>
    <w:basedOn w:val="a"/>
    <w:link w:val="a7"/>
    <w:uiPriority w:val="99"/>
    <w:unhideWhenUsed/>
    <w:rsid w:val="00C7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2022-09-05T10:23:00Z</dcterms:created>
  <dcterms:modified xsi:type="dcterms:W3CDTF">2022-09-05T10:34:00Z</dcterms:modified>
</cp:coreProperties>
</file>